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B365F" w14:textId="77777777" w:rsidR="00FC3861" w:rsidRDefault="0050722E">
      <w:pPr>
        <w:wordWrap w:val="0"/>
        <w:jc w:val="right"/>
      </w:pPr>
      <w:r>
        <w:rPr>
          <w:rFonts w:hint="eastAsia"/>
        </w:rPr>
        <w:t>令和２年９月７日</w:t>
      </w:r>
    </w:p>
    <w:p w14:paraId="0B31B627" w14:textId="77777777" w:rsidR="00FC3861" w:rsidRDefault="0050722E">
      <w:pPr>
        <w:wordWrap w:val="0"/>
        <w:jc w:val="right"/>
      </w:pPr>
      <w:r>
        <w:rPr>
          <w:rFonts w:hint="eastAsia"/>
        </w:rPr>
        <w:t>愛媛県卓球協会</w:t>
      </w:r>
    </w:p>
    <w:p w14:paraId="0D25AF44" w14:textId="77777777" w:rsidR="00FC3861" w:rsidRDefault="0050722E">
      <w:pPr>
        <w:wordWrap w:val="0"/>
      </w:pPr>
      <w:r>
        <w:rPr>
          <w:rFonts w:hint="eastAsia"/>
        </w:rPr>
        <w:t>関係者各位</w:t>
      </w:r>
    </w:p>
    <w:p w14:paraId="79C186E9" w14:textId="77777777" w:rsidR="00FC3861" w:rsidRDefault="00FC3861">
      <w:pPr>
        <w:wordWrap w:val="0"/>
      </w:pPr>
    </w:p>
    <w:p w14:paraId="1061963A" w14:textId="77777777" w:rsidR="00FC3861" w:rsidRDefault="0050722E">
      <w:pPr>
        <w:wordWrap w:val="0"/>
        <w:jc w:val="center"/>
      </w:pPr>
      <w:r>
        <w:rPr>
          <w:rFonts w:hint="eastAsia"/>
        </w:rPr>
        <w:t>新型コロナウイルス感染防止のための対応及び諸連絡について</w:t>
      </w:r>
    </w:p>
    <w:p w14:paraId="0ACCF309" w14:textId="77777777" w:rsidR="00FC3861" w:rsidRDefault="00FC3861">
      <w:pPr>
        <w:wordWrap w:val="0"/>
        <w:jc w:val="center"/>
      </w:pPr>
    </w:p>
    <w:p w14:paraId="73944A14" w14:textId="21B92247" w:rsidR="00FC3861" w:rsidRDefault="0050722E">
      <w:pPr>
        <w:wordWrap w:val="0"/>
      </w:pPr>
      <w:r>
        <w:rPr>
          <w:rFonts w:hint="eastAsia"/>
        </w:rPr>
        <w:t xml:space="preserve">　愛媛県卓球選手権大会を開催するにあたり、協会として実現可能な範囲で最大限感染防止に努めて参ります。来場する選手・監督・顧問・アドバイザー・大会役員は以下のことを熟読</w:t>
      </w:r>
      <w:r w:rsidR="00FC6BF2">
        <w:rPr>
          <w:rFonts w:hint="eastAsia"/>
        </w:rPr>
        <w:t>され、ご協力をお願いします</w:t>
      </w:r>
      <w:r>
        <w:rPr>
          <w:rFonts w:hint="eastAsia"/>
        </w:rPr>
        <w:t>。</w:t>
      </w:r>
    </w:p>
    <w:p w14:paraId="1AEAC8BF" w14:textId="77777777" w:rsidR="00FC3861" w:rsidRDefault="00FC3861">
      <w:pPr>
        <w:wordWrap w:val="0"/>
      </w:pPr>
    </w:p>
    <w:p w14:paraId="3C23F505" w14:textId="77777777" w:rsidR="00FC3861" w:rsidRDefault="0050722E">
      <w:pPr>
        <w:numPr>
          <w:ilvl w:val="0"/>
          <w:numId w:val="1"/>
        </w:numPr>
        <w:wordWrap w:val="0"/>
      </w:pPr>
      <w:r>
        <w:rPr>
          <w:rFonts w:hint="eastAsia"/>
        </w:rPr>
        <w:t>基本方針</w:t>
      </w:r>
    </w:p>
    <w:p w14:paraId="4A7B8C0B" w14:textId="390ABA4E" w:rsidR="00FC3861" w:rsidRDefault="0050722E" w:rsidP="00FC6BF2">
      <w:pPr>
        <w:wordWrap w:val="0"/>
        <w:ind w:left="420" w:hangingChars="200" w:hanging="420"/>
      </w:pPr>
      <w:r>
        <w:rPr>
          <w:rFonts w:hint="eastAsia"/>
        </w:rPr>
        <w:t xml:space="preserve">　・大会で</w:t>
      </w:r>
      <w:r w:rsidR="00C54D81">
        <w:rPr>
          <w:rFonts w:hint="eastAsia"/>
        </w:rPr>
        <w:t>新たな</w:t>
      </w:r>
      <w:r>
        <w:rPr>
          <w:rFonts w:hint="eastAsia"/>
        </w:rPr>
        <w:t>感染</w:t>
      </w:r>
      <w:r w:rsidR="00C54D81">
        <w:rPr>
          <w:rFonts w:hint="eastAsia"/>
        </w:rPr>
        <w:t>者を出さない</w:t>
      </w:r>
      <w:r w:rsidR="00FC6BF2">
        <w:rPr>
          <w:rFonts w:hint="eastAsia"/>
        </w:rPr>
        <w:t>よう全力で対応します。</w:t>
      </w:r>
      <w:r>
        <w:rPr>
          <w:rFonts w:hint="eastAsia"/>
        </w:rPr>
        <w:t>感染が疑われる方は出場を辞退</w:t>
      </w:r>
      <w:r w:rsidR="00FC6BF2">
        <w:rPr>
          <w:rFonts w:hint="eastAsia"/>
        </w:rPr>
        <w:t>して</w:t>
      </w:r>
      <w:bookmarkStart w:id="0" w:name="_GoBack"/>
      <w:bookmarkEnd w:id="0"/>
      <w:r>
        <w:rPr>
          <w:rFonts w:hint="eastAsia"/>
        </w:rPr>
        <w:t>いただ</w:t>
      </w:r>
      <w:r w:rsidR="00C54D81">
        <w:rPr>
          <w:rFonts w:hint="eastAsia"/>
        </w:rPr>
        <w:t>きますようお願いします。</w:t>
      </w:r>
    </w:p>
    <w:p w14:paraId="3DC45A1A" w14:textId="5A86CD6A" w:rsidR="00FC3861" w:rsidRDefault="0050722E">
      <w:r>
        <w:rPr>
          <w:rFonts w:hint="eastAsia"/>
        </w:rPr>
        <w:t xml:space="preserve">　・</w:t>
      </w:r>
      <w:r w:rsidR="00C54D81">
        <w:rPr>
          <w:rFonts w:hint="eastAsia"/>
        </w:rPr>
        <w:t>もしもの場合の</w:t>
      </w:r>
      <w:r>
        <w:rPr>
          <w:rFonts w:hint="eastAsia"/>
        </w:rPr>
        <w:t>影響を最小限に抑え</w:t>
      </w:r>
      <w:r w:rsidR="00C54D81">
        <w:rPr>
          <w:rFonts w:hint="eastAsia"/>
        </w:rPr>
        <w:t>るため</w:t>
      </w:r>
      <w:r>
        <w:rPr>
          <w:rFonts w:hint="eastAsia"/>
        </w:rPr>
        <w:t>、濃厚接触者が特定可能となるようゾーニングに努め</w:t>
      </w:r>
      <w:r w:rsidR="00C54D81">
        <w:rPr>
          <w:rFonts w:hint="eastAsia"/>
        </w:rPr>
        <w:t>ます</w:t>
      </w:r>
      <w:r>
        <w:rPr>
          <w:rFonts w:hint="eastAsia"/>
        </w:rPr>
        <w:t>。</w:t>
      </w:r>
    </w:p>
    <w:p w14:paraId="30C16958" w14:textId="749F39CA" w:rsidR="00FC3861" w:rsidRDefault="0050722E">
      <w:r>
        <w:rPr>
          <w:rFonts w:hint="eastAsia"/>
        </w:rPr>
        <w:t xml:space="preserve">　・大会開催にあたり下記感染防止対策を行いますが、</w:t>
      </w:r>
      <w:r w:rsidR="00FC6BF2">
        <w:rPr>
          <w:rFonts w:hint="eastAsia"/>
        </w:rPr>
        <w:t>なお</w:t>
      </w:r>
      <w:r w:rsidRPr="002B15F2">
        <w:rPr>
          <w:rFonts w:hint="eastAsia"/>
          <w:u w:val="single"/>
        </w:rPr>
        <w:t>不安な方は参加をお控えください</w:t>
      </w:r>
      <w:r>
        <w:rPr>
          <w:rFonts w:hint="eastAsia"/>
        </w:rPr>
        <w:t>。</w:t>
      </w:r>
    </w:p>
    <w:p w14:paraId="06F3285E" w14:textId="77777777" w:rsidR="00FC3861" w:rsidRDefault="00FC3861">
      <w:pPr>
        <w:ind w:firstLine="420"/>
      </w:pPr>
    </w:p>
    <w:p w14:paraId="396057FE" w14:textId="77777777" w:rsidR="00FC3861" w:rsidRDefault="0050722E">
      <w:pPr>
        <w:numPr>
          <w:ilvl w:val="0"/>
          <w:numId w:val="1"/>
        </w:numPr>
      </w:pPr>
      <w:r>
        <w:rPr>
          <w:rFonts w:hint="eastAsia"/>
        </w:rPr>
        <w:t>感染防止に配慮した大会運営について</w:t>
      </w:r>
    </w:p>
    <w:tbl>
      <w:tblPr>
        <w:tblStyle w:val="a7"/>
        <w:tblW w:w="9904" w:type="dxa"/>
        <w:tblInd w:w="400" w:type="dxa"/>
        <w:tblLayout w:type="fixed"/>
        <w:tblLook w:val="04A0" w:firstRow="1" w:lastRow="0" w:firstColumn="1" w:lastColumn="0" w:noHBand="0" w:noVBand="1"/>
      </w:tblPr>
      <w:tblGrid>
        <w:gridCol w:w="360"/>
        <w:gridCol w:w="1241"/>
        <w:gridCol w:w="8303"/>
      </w:tblGrid>
      <w:tr w:rsidR="00FC3861" w14:paraId="243E89DE" w14:textId="77777777" w:rsidTr="00C54D81">
        <w:trPr>
          <w:trHeight w:val="1974"/>
        </w:trPr>
        <w:tc>
          <w:tcPr>
            <w:tcW w:w="360" w:type="dxa"/>
            <w:vAlign w:val="center"/>
          </w:tcPr>
          <w:p w14:paraId="401C8DCE" w14:textId="77777777" w:rsidR="00FC3861" w:rsidRDefault="0050722E" w:rsidP="00C54D81">
            <w:r>
              <w:rPr>
                <w:rFonts w:hint="eastAsia"/>
              </w:rPr>
              <w:t>１</w:t>
            </w:r>
          </w:p>
        </w:tc>
        <w:tc>
          <w:tcPr>
            <w:tcW w:w="1241" w:type="dxa"/>
            <w:vAlign w:val="center"/>
          </w:tcPr>
          <w:p w14:paraId="2278EC35" w14:textId="77777777" w:rsidR="00FC3861" w:rsidRDefault="0050722E" w:rsidP="00C54D81">
            <w:r>
              <w:rPr>
                <w:rFonts w:hint="eastAsia"/>
              </w:rPr>
              <w:t>出場制限</w:t>
            </w:r>
          </w:p>
        </w:tc>
        <w:tc>
          <w:tcPr>
            <w:tcW w:w="8303" w:type="dxa"/>
            <w:vAlign w:val="center"/>
          </w:tcPr>
          <w:p w14:paraId="140A74F7" w14:textId="77777777" w:rsidR="00FC3861" w:rsidRDefault="0050722E" w:rsidP="00C54D81">
            <w:pPr>
              <w:rPr>
                <w:rFonts w:asciiTheme="minorEastAsia" w:hAnsiTheme="minorEastAsia" w:cstheme="minorEastAsia"/>
                <w:szCs w:val="21"/>
              </w:rPr>
            </w:pPr>
            <w:r>
              <w:rPr>
                <w:rFonts w:asciiTheme="minorEastAsia" w:hAnsiTheme="minorEastAsia" w:cstheme="minorEastAsia" w:hint="eastAsia"/>
                <w:szCs w:val="21"/>
              </w:rPr>
              <w:t>次に該当する場合は大会への参加を見合わせる。</w:t>
            </w:r>
          </w:p>
          <w:p w14:paraId="7035D4AF" w14:textId="77777777" w:rsidR="00FC3861" w:rsidRDefault="0050722E" w:rsidP="00C54D81">
            <w:pPr>
              <w:ind w:left="315" w:hangingChars="150" w:hanging="315"/>
              <w:rPr>
                <w:rFonts w:asciiTheme="minorEastAsia" w:hAnsiTheme="minorEastAsia" w:cstheme="minorEastAsia"/>
                <w:szCs w:val="21"/>
              </w:rPr>
            </w:pPr>
            <w:r>
              <w:rPr>
                <w:rFonts w:asciiTheme="minorEastAsia" w:hAnsiTheme="minorEastAsia" w:cstheme="minorEastAsia" w:hint="eastAsia"/>
                <w:szCs w:val="21"/>
              </w:rPr>
              <w:t>１） 体調不良の場合体調がよくない場合（37.5℃以上の発熱、臭覚や味覚異常、軽度であっても咳・咽頭痛などの症状がある場合）</w:t>
            </w:r>
          </w:p>
          <w:p w14:paraId="5C2D3D2D" w14:textId="77777777" w:rsidR="00FC3861" w:rsidRDefault="0050722E" w:rsidP="00C54D81">
            <w:pPr>
              <w:rPr>
                <w:rFonts w:asciiTheme="minorEastAsia" w:hAnsiTheme="minorEastAsia" w:cstheme="minorEastAsia"/>
                <w:szCs w:val="21"/>
              </w:rPr>
            </w:pPr>
            <w:r>
              <w:rPr>
                <w:rFonts w:asciiTheme="minorEastAsia" w:hAnsiTheme="minorEastAsia" w:cstheme="minorEastAsia" w:hint="eastAsia"/>
                <w:szCs w:val="21"/>
              </w:rPr>
              <w:t>２） 家族や身近な知人にコロナウイルス感染が疑われる方がいる場合</w:t>
            </w:r>
          </w:p>
          <w:p w14:paraId="4E90CE13" w14:textId="77777777" w:rsidR="00FC3861" w:rsidRDefault="0050722E" w:rsidP="00C54D81">
            <w:pPr>
              <w:ind w:left="315" w:hangingChars="150" w:hanging="315"/>
            </w:pPr>
            <w:r>
              <w:rPr>
                <w:rFonts w:asciiTheme="minorEastAsia" w:hAnsiTheme="minorEastAsia" w:cstheme="minorEastAsia" w:hint="eastAsia"/>
                <w:szCs w:val="21"/>
              </w:rPr>
              <w:t>３） 海外や感染拡大地域等から来県・帰県し２週間経過していない方、又はその方と濃厚接触がある場合</w:t>
            </w:r>
          </w:p>
        </w:tc>
      </w:tr>
      <w:tr w:rsidR="00FC3861" w14:paraId="522F28D6" w14:textId="77777777" w:rsidTr="00C54D81">
        <w:trPr>
          <w:trHeight w:val="1535"/>
        </w:trPr>
        <w:tc>
          <w:tcPr>
            <w:tcW w:w="360" w:type="dxa"/>
            <w:vAlign w:val="center"/>
          </w:tcPr>
          <w:p w14:paraId="0E3BD0C2" w14:textId="77777777" w:rsidR="00FC3861" w:rsidRDefault="0050722E" w:rsidP="00C54D81">
            <w:r>
              <w:rPr>
                <w:rFonts w:hint="eastAsia"/>
              </w:rPr>
              <w:t>２</w:t>
            </w:r>
          </w:p>
        </w:tc>
        <w:tc>
          <w:tcPr>
            <w:tcW w:w="1241" w:type="dxa"/>
            <w:vAlign w:val="center"/>
          </w:tcPr>
          <w:p w14:paraId="27C4646A" w14:textId="77777777" w:rsidR="00FC3861" w:rsidRDefault="0050722E" w:rsidP="00C54D81">
            <w:r>
              <w:rPr>
                <w:rFonts w:hint="eastAsia"/>
              </w:rPr>
              <w:t>大会スケジュール</w:t>
            </w:r>
          </w:p>
        </w:tc>
        <w:tc>
          <w:tcPr>
            <w:tcW w:w="8303" w:type="dxa"/>
            <w:vAlign w:val="center"/>
          </w:tcPr>
          <w:p w14:paraId="344D0A5B" w14:textId="77777777" w:rsidR="00FC3861" w:rsidRDefault="0050722E" w:rsidP="00C54D81">
            <w:r>
              <w:rPr>
                <w:rFonts w:hint="eastAsia"/>
              </w:rPr>
              <w:t>密集を避けるため種目毎に開始時間を分けて行う。</w:t>
            </w:r>
          </w:p>
          <w:p w14:paraId="0A93025B" w14:textId="77777777" w:rsidR="00FC3861" w:rsidRDefault="0050722E" w:rsidP="00C54D81">
            <w:r>
              <w:rPr>
                <w:rFonts w:hint="eastAsia"/>
              </w:rPr>
              <w:t>・</w:t>
            </w:r>
            <w:r w:rsidRPr="00C54D81">
              <w:rPr>
                <w:rFonts w:hint="eastAsia"/>
                <w:u w:val="single"/>
              </w:rPr>
              <w:t>男女ジュニア、男女教職員・・・</w:t>
            </w:r>
            <w:r w:rsidRPr="00C54D81">
              <w:rPr>
                <w:rFonts w:hint="eastAsia"/>
                <w:u w:val="single"/>
              </w:rPr>
              <w:t>8:00</w:t>
            </w:r>
            <w:r w:rsidRPr="00C54D81">
              <w:rPr>
                <w:rFonts w:hint="eastAsia"/>
                <w:u w:val="single"/>
              </w:rPr>
              <w:t>入場開始、</w:t>
            </w:r>
            <w:r w:rsidRPr="00C54D81">
              <w:rPr>
                <w:rFonts w:hint="eastAsia"/>
                <w:u w:val="single"/>
              </w:rPr>
              <w:t>8:45</w:t>
            </w:r>
            <w:r w:rsidRPr="00C54D81">
              <w:rPr>
                <w:rFonts w:hint="eastAsia"/>
                <w:u w:val="single"/>
              </w:rPr>
              <w:t>開会式</w:t>
            </w:r>
          </w:p>
          <w:p w14:paraId="44CE0080" w14:textId="6CF75907" w:rsidR="00FC3861" w:rsidRDefault="0050722E" w:rsidP="00C54D81">
            <w:r>
              <w:rPr>
                <w:rFonts w:hint="eastAsia"/>
              </w:rPr>
              <w:t xml:space="preserve">　</w:t>
            </w:r>
            <w:r w:rsidR="00C54D81">
              <w:rPr>
                <w:rFonts w:hint="eastAsia"/>
              </w:rPr>
              <w:t>（</w:t>
            </w:r>
            <w:r>
              <w:rPr>
                <w:rFonts w:hint="eastAsia"/>
              </w:rPr>
              <w:t>開始式に合わせて休憩時間を設ける場合</w:t>
            </w:r>
            <w:r w:rsidR="00C54D81">
              <w:rPr>
                <w:rFonts w:hint="eastAsia"/>
              </w:rPr>
              <w:t>、サブアリーナでの練習を認める。）</w:t>
            </w:r>
          </w:p>
          <w:p w14:paraId="2DF6051E" w14:textId="77777777" w:rsidR="00FC3861" w:rsidRDefault="0050722E" w:rsidP="00C54D81">
            <w:r>
              <w:rPr>
                <w:rFonts w:hint="eastAsia"/>
              </w:rPr>
              <w:t>・</w:t>
            </w:r>
            <w:r w:rsidRPr="00C54D81">
              <w:rPr>
                <w:rFonts w:hint="eastAsia"/>
                <w:u w:val="single"/>
              </w:rPr>
              <w:t>その他の種目・・・</w:t>
            </w:r>
            <w:r w:rsidRPr="00C54D81">
              <w:rPr>
                <w:rFonts w:hint="eastAsia"/>
                <w:u w:val="single"/>
              </w:rPr>
              <w:t>12:00</w:t>
            </w:r>
            <w:r w:rsidRPr="00C54D81">
              <w:rPr>
                <w:rFonts w:hint="eastAsia"/>
                <w:u w:val="single"/>
              </w:rPr>
              <w:t>入場開始、</w:t>
            </w:r>
            <w:r w:rsidRPr="00C54D81">
              <w:rPr>
                <w:rFonts w:hint="eastAsia"/>
                <w:u w:val="single"/>
              </w:rPr>
              <w:t>13:00</w:t>
            </w:r>
            <w:r w:rsidRPr="00C54D81">
              <w:rPr>
                <w:rFonts w:hint="eastAsia"/>
                <w:u w:val="single"/>
              </w:rPr>
              <w:t>開始式</w:t>
            </w:r>
            <w:r>
              <w:rPr>
                <w:rFonts w:hint="eastAsia"/>
              </w:rPr>
              <w:t>※試合の進行状況に応じる</w:t>
            </w:r>
          </w:p>
        </w:tc>
      </w:tr>
      <w:tr w:rsidR="00FC3861" w14:paraId="18838E49" w14:textId="77777777" w:rsidTr="00C54D81">
        <w:trPr>
          <w:trHeight w:val="3978"/>
        </w:trPr>
        <w:tc>
          <w:tcPr>
            <w:tcW w:w="360" w:type="dxa"/>
            <w:vAlign w:val="center"/>
          </w:tcPr>
          <w:p w14:paraId="763E8AE2" w14:textId="77777777" w:rsidR="00FC3861" w:rsidRDefault="0050722E" w:rsidP="00C54D81">
            <w:r>
              <w:rPr>
                <w:rFonts w:hint="eastAsia"/>
              </w:rPr>
              <w:t>３</w:t>
            </w:r>
          </w:p>
        </w:tc>
        <w:tc>
          <w:tcPr>
            <w:tcW w:w="1241" w:type="dxa"/>
            <w:vAlign w:val="center"/>
          </w:tcPr>
          <w:p w14:paraId="5862E494" w14:textId="77777777" w:rsidR="00FC3861" w:rsidRDefault="0050722E" w:rsidP="00C54D81">
            <w:r>
              <w:rPr>
                <w:rFonts w:hint="eastAsia"/>
              </w:rPr>
              <w:t>入館</w:t>
            </w:r>
          </w:p>
        </w:tc>
        <w:tc>
          <w:tcPr>
            <w:tcW w:w="8303" w:type="dxa"/>
            <w:vAlign w:val="center"/>
          </w:tcPr>
          <w:p w14:paraId="64E7F1EE" w14:textId="77777777" w:rsidR="00FC3861" w:rsidRDefault="0050722E" w:rsidP="00C54D81">
            <w:r>
              <w:rPr>
                <w:rFonts w:hint="eastAsia"/>
              </w:rPr>
              <w:t>・</w:t>
            </w:r>
            <w:r>
              <w:rPr>
                <w:rFonts w:hint="eastAsia"/>
                <w:u w:val="single"/>
              </w:rPr>
              <w:t>２Ｆの入口</w:t>
            </w:r>
            <w:r>
              <w:rPr>
                <w:rFonts w:hint="eastAsia"/>
              </w:rPr>
              <w:t>から、観客席毎に分散して入館する。</w:t>
            </w:r>
          </w:p>
          <w:p w14:paraId="31393471" w14:textId="77777777" w:rsidR="00FC3861" w:rsidRDefault="0050722E" w:rsidP="00C54D81">
            <w:r>
              <w:rPr>
                <w:rFonts w:hint="eastAsia"/>
              </w:rPr>
              <w:t xml:space="preserve">　</w:t>
            </w:r>
          </w:p>
          <w:p w14:paraId="7A9DABFD" w14:textId="77777777" w:rsidR="00FC3861" w:rsidRDefault="0050722E" w:rsidP="00C54D81">
            <w:r>
              <w:rPr>
                <w:rFonts w:hint="eastAsia"/>
              </w:rPr>
              <w:t>・入館者は、</w:t>
            </w:r>
            <w:r>
              <w:rPr>
                <w:rFonts w:hint="eastAsia"/>
                <w:u w:val="single"/>
              </w:rPr>
              <w:t>選手・監督・顧問・アドバイザー・大会役員</w:t>
            </w:r>
            <w:r>
              <w:rPr>
                <w:rFonts w:hint="eastAsia"/>
              </w:rPr>
              <w:t>に限定する。（無観客）</w:t>
            </w:r>
          </w:p>
          <w:p w14:paraId="0DDBFA0E" w14:textId="77777777" w:rsidR="00FC3861" w:rsidRDefault="0050722E" w:rsidP="00C54D81">
            <w:r>
              <w:rPr>
                <w:rFonts w:hint="eastAsia"/>
              </w:rPr>
              <w:t>・入館者は「連絡先および健康状態申告のお願い」を提出する。</w:t>
            </w:r>
          </w:p>
          <w:p w14:paraId="4B14A95A" w14:textId="77777777" w:rsidR="00FC3861" w:rsidRDefault="0050722E" w:rsidP="00C54D81">
            <w:pPr>
              <w:ind w:leftChars="100" w:left="210"/>
            </w:pPr>
            <w:r>
              <w:rPr>
                <w:rFonts w:hint="eastAsia"/>
              </w:rPr>
              <w:t>高校生以下の選手については教員・引率者が記載不備がないか確認する。</w:t>
            </w:r>
          </w:p>
          <w:p w14:paraId="72B1B95C" w14:textId="77777777" w:rsidR="00FC3861" w:rsidRDefault="0050722E" w:rsidP="00C54D81">
            <w:pPr>
              <w:ind w:firstLineChars="100" w:firstLine="210"/>
            </w:pPr>
            <w:r>
              <w:rPr>
                <w:rFonts w:hint="eastAsia"/>
              </w:rPr>
              <w:t>学校毎に入館し、健康状態申告書は、全員分を受付で渡す。</w:t>
            </w:r>
          </w:p>
          <w:p w14:paraId="2720EC32" w14:textId="77777777" w:rsidR="00FC3861" w:rsidRDefault="00FC3861" w:rsidP="00C54D81">
            <w:pPr>
              <w:ind w:firstLineChars="100" w:firstLine="210"/>
            </w:pPr>
          </w:p>
          <w:p w14:paraId="3511F1B0" w14:textId="77777777" w:rsidR="00FC3861" w:rsidRDefault="0050722E" w:rsidP="00C54D81">
            <w:r>
              <w:rPr>
                <w:rFonts w:hint="eastAsia"/>
              </w:rPr>
              <w:t xml:space="preserve">　その他の種目は各個人が健康状態申告書を持って入館する。大会に出場している選手及び</w:t>
            </w:r>
            <w:r w:rsidRPr="008A664C">
              <w:rPr>
                <w:rFonts w:hint="eastAsia"/>
                <w:u w:val="single"/>
              </w:rPr>
              <w:t>アドバイザー証を持っているアドバイザーのみ入館可能</w:t>
            </w:r>
            <w:r>
              <w:rPr>
                <w:rFonts w:hint="eastAsia"/>
              </w:rPr>
              <w:t>。（入館時にチェックする）</w:t>
            </w:r>
          </w:p>
          <w:p w14:paraId="0C71B745" w14:textId="77777777" w:rsidR="00FC3861" w:rsidRDefault="00FC3861" w:rsidP="00C54D81">
            <w:pPr>
              <w:ind w:firstLineChars="100" w:firstLine="210"/>
            </w:pPr>
          </w:p>
          <w:p w14:paraId="01908CBD" w14:textId="77777777" w:rsidR="00FC3861" w:rsidRDefault="0050722E" w:rsidP="00C54D81">
            <w:r>
              <w:rPr>
                <w:rFonts w:hint="eastAsia"/>
              </w:rPr>
              <w:t>・入館後、観客席の指定されたエリアに</w:t>
            </w:r>
            <w:r>
              <w:rPr>
                <w:rFonts w:hint="eastAsia"/>
                <w:u w:val="single"/>
              </w:rPr>
              <w:t>チーム毎に</w:t>
            </w:r>
            <w:r>
              <w:rPr>
                <w:rFonts w:hint="eastAsia"/>
              </w:rPr>
              <w:t>座る。</w:t>
            </w:r>
          </w:p>
          <w:p w14:paraId="7701BB83" w14:textId="3F32089C" w:rsidR="00FC3861" w:rsidRDefault="0050722E" w:rsidP="00C54D81">
            <w:pPr>
              <w:ind w:firstLineChars="100" w:firstLine="210"/>
            </w:pPr>
            <w:r>
              <w:rPr>
                <w:rFonts w:hint="eastAsia"/>
              </w:rPr>
              <w:t>普段接触していない人との間隔は十分に確保する。（２ｍ以上空ける）</w:t>
            </w:r>
          </w:p>
        </w:tc>
      </w:tr>
      <w:tr w:rsidR="00FC3861" w14:paraId="7CC4186C" w14:textId="77777777" w:rsidTr="00C54D81">
        <w:trPr>
          <w:trHeight w:val="1116"/>
        </w:trPr>
        <w:tc>
          <w:tcPr>
            <w:tcW w:w="360" w:type="dxa"/>
            <w:vAlign w:val="center"/>
          </w:tcPr>
          <w:p w14:paraId="09F641CB" w14:textId="77777777" w:rsidR="00FC3861" w:rsidRDefault="0050722E" w:rsidP="00C54D81">
            <w:r>
              <w:rPr>
                <w:rFonts w:hint="eastAsia"/>
              </w:rPr>
              <w:t>４</w:t>
            </w:r>
          </w:p>
        </w:tc>
        <w:tc>
          <w:tcPr>
            <w:tcW w:w="1241" w:type="dxa"/>
            <w:vAlign w:val="center"/>
          </w:tcPr>
          <w:p w14:paraId="4746AFDC" w14:textId="77777777" w:rsidR="00FC3861" w:rsidRDefault="0050722E" w:rsidP="00C54D81">
            <w:r>
              <w:rPr>
                <w:rFonts w:hint="eastAsia"/>
              </w:rPr>
              <w:t>練習</w:t>
            </w:r>
          </w:p>
        </w:tc>
        <w:tc>
          <w:tcPr>
            <w:tcW w:w="8303" w:type="dxa"/>
            <w:vAlign w:val="center"/>
          </w:tcPr>
          <w:p w14:paraId="7DD55DB7" w14:textId="77777777" w:rsidR="00FC3861" w:rsidRDefault="0050722E" w:rsidP="00C54D81">
            <w:r>
              <w:rPr>
                <w:rFonts w:hint="eastAsia"/>
              </w:rPr>
              <w:t>・密を防ぐため、開会式前の練習は行わない。</w:t>
            </w:r>
          </w:p>
          <w:p w14:paraId="7D792AAA" w14:textId="77777777" w:rsidR="00FC3861" w:rsidRDefault="0050722E" w:rsidP="00C54D81">
            <w:r>
              <w:rPr>
                <w:rFonts w:hint="eastAsia"/>
              </w:rPr>
              <w:t>・どちらかの選手が初戦の場合は各試合前の練習を２分程度行ってもよい。</w:t>
            </w:r>
          </w:p>
          <w:p w14:paraId="2C66BF42" w14:textId="79EB69C5" w:rsidR="00C54D81" w:rsidRDefault="0050722E" w:rsidP="00C54D81">
            <w:r>
              <w:rPr>
                <w:rFonts w:hint="eastAsia"/>
              </w:rPr>
              <w:t>・初戦でない場合は各試合前の練習は３球分（３ミス）とする。</w:t>
            </w:r>
          </w:p>
        </w:tc>
      </w:tr>
      <w:tr w:rsidR="00FC3861" w14:paraId="6641B6D1" w14:textId="77777777" w:rsidTr="00C54D81">
        <w:trPr>
          <w:trHeight w:val="1840"/>
        </w:trPr>
        <w:tc>
          <w:tcPr>
            <w:tcW w:w="360" w:type="dxa"/>
            <w:vAlign w:val="center"/>
          </w:tcPr>
          <w:p w14:paraId="09E9D216" w14:textId="77777777" w:rsidR="00FC3861" w:rsidRDefault="0050722E" w:rsidP="00C54D81">
            <w:r>
              <w:rPr>
                <w:rFonts w:hint="eastAsia"/>
              </w:rPr>
              <w:lastRenderedPageBreak/>
              <w:t>５</w:t>
            </w:r>
          </w:p>
        </w:tc>
        <w:tc>
          <w:tcPr>
            <w:tcW w:w="1241" w:type="dxa"/>
            <w:vAlign w:val="center"/>
          </w:tcPr>
          <w:p w14:paraId="6A2D4A5D" w14:textId="77777777" w:rsidR="00FC3861" w:rsidRDefault="0050722E" w:rsidP="00C54D81">
            <w:r>
              <w:rPr>
                <w:rFonts w:hint="eastAsia"/>
              </w:rPr>
              <w:t>開会式</w:t>
            </w:r>
          </w:p>
        </w:tc>
        <w:tc>
          <w:tcPr>
            <w:tcW w:w="8303" w:type="dxa"/>
            <w:vAlign w:val="center"/>
          </w:tcPr>
          <w:p w14:paraId="668AD0B6" w14:textId="77777777" w:rsidR="00FC3861" w:rsidRDefault="0050722E" w:rsidP="00C54D81">
            <w:pPr>
              <w:ind w:left="210" w:hangingChars="100" w:hanging="210"/>
            </w:pPr>
            <w:r>
              <w:rPr>
                <w:rFonts w:hint="eastAsia"/>
              </w:rPr>
              <w:t>ジュニア・教職員の部</w:t>
            </w:r>
          </w:p>
          <w:p w14:paraId="7675CAC7" w14:textId="77777777" w:rsidR="00FC3861" w:rsidRDefault="0050722E" w:rsidP="00C54D81">
            <w:pPr>
              <w:ind w:left="210" w:hangingChars="100" w:hanging="210"/>
            </w:pPr>
            <w:r>
              <w:rPr>
                <w:rFonts w:hint="eastAsia"/>
              </w:rPr>
              <w:t>・第１試合の選手、審判（若番チームから出す）、待機の選手はフロア、それ以外の選手は観客席で参加する。</w:t>
            </w:r>
          </w:p>
          <w:p w14:paraId="1FF12D61" w14:textId="77777777" w:rsidR="00FC3861" w:rsidRDefault="0050722E" w:rsidP="00C54D81">
            <w:pPr>
              <w:ind w:left="210" w:hangingChars="100" w:hanging="210"/>
            </w:pPr>
            <w:r>
              <w:rPr>
                <w:rFonts w:hint="eastAsia"/>
              </w:rPr>
              <w:t>その他の種目</w:t>
            </w:r>
          </w:p>
          <w:p w14:paraId="37983BFA" w14:textId="535565DB" w:rsidR="0050722E" w:rsidRDefault="0050722E" w:rsidP="00C54D81">
            <w:pPr>
              <w:ind w:left="210" w:hangingChars="100" w:hanging="210"/>
            </w:pPr>
            <w:r>
              <w:rPr>
                <w:rFonts w:hint="eastAsia"/>
              </w:rPr>
              <w:t>・全員観客席で参加する。</w:t>
            </w:r>
          </w:p>
        </w:tc>
      </w:tr>
      <w:tr w:rsidR="00FC3861" w14:paraId="5AADF0CC" w14:textId="77777777" w:rsidTr="00C54D81">
        <w:trPr>
          <w:trHeight w:val="2404"/>
        </w:trPr>
        <w:tc>
          <w:tcPr>
            <w:tcW w:w="360" w:type="dxa"/>
            <w:vAlign w:val="center"/>
          </w:tcPr>
          <w:p w14:paraId="020F6E55" w14:textId="77777777" w:rsidR="00FC3861" w:rsidRDefault="0050722E" w:rsidP="00C54D81">
            <w:r>
              <w:rPr>
                <w:rFonts w:hint="eastAsia"/>
              </w:rPr>
              <w:t>６</w:t>
            </w:r>
          </w:p>
        </w:tc>
        <w:tc>
          <w:tcPr>
            <w:tcW w:w="1241" w:type="dxa"/>
            <w:vAlign w:val="center"/>
          </w:tcPr>
          <w:p w14:paraId="250876C4" w14:textId="77777777" w:rsidR="00FC3861" w:rsidRDefault="0050722E" w:rsidP="00C54D81">
            <w:r>
              <w:rPr>
                <w:rFonts w:hint="eastAsia"/>
              </w:rPr>
              <w:t>試合</w:t>
            </w:r>
          </w:p>
        </w:tc>
        <w:tc>
          <w:tcPr>
            <w:tcW w:w="8303" w:type="dxa"/>
            <w:vAlign w:val="center"/>
          </w:tcPr>
          <w:p w14:paraId="50C10669" w14:textId="77777777" w:rsidR="00FC3861" w:rsidRDefault="0050722E" w:rsidP="00C54D81">
            <w:r>
              <w:rPr>
                <w:rFonts w:hint="eastAsia"/>
              </w:rPr>
              <w:t>・通常より間隔を空けて台を配置する。</w:t>
            </w:r>
          </w:p>
          <w:p w14:paraId="181FC662" w14:textId="77777777" w:rsidR="00FC3861" w:rsidRDefault="0050722E" w:rsidP="00C54D81">
            <w:r>
              <w:rPr>
                <w:rFonts w:hint="eastAsia"/>
              </w:rPr>
              <w:t>・ラケット交換は行わず、</w:t>
            </w:r>
            <w:r>
              <w:rPr>
                <w:rFonts w:ascii="ＭＳ 明朝" w:hAnsi="Times New Roman" w:hint="eastAsia"/>
                <w:spacing w:val="2"/>
                <w:kern w:val="0"/>
                <w:szCs w:val="21"/>
              </w:rPr>
              <w:t>自身の</w:t>
            </w:r>
            <w:r>
              <w:rPr>
                <w:rFonts w:ascii="ＭＳ 明朝" w:hAnsi="Times New Roman"/>
                <w:spacing w:val="2"/>
                <w:kern w:val="0"/>
                <w:szCs w:val="21"/>
              </w:rPr>
              <w:t>ラケットを相手に見せる</w:t>
            </w:r>
            <w:r>
              <w:rPr>
                <w:rFonts w:ascii="ＭＳ 明朝" w:hAnsi="Times New Roman" w:hint="eastAsia"/>
                <w:spacing w:val="2"/>
                <w:kern w:val="0"/>
                <w:szCs w:val="21"/>
              </w:rPr>
              <w:t>だけにする。</w:t>
            </w:r>
          </w:p>
          <w:p w14:paraId="160A6815" w14:textId="77777777" w:rsidR="00FC3861" w:rsidRDefault="0050722E" w:rsidP="00C54D81">
            <w:r>
              <w:rPr>
                <w:rFonts w:hint="eastAsia"/>
              </w:rPr>
              <w:t>・チェンジエンドは行わない。</w:t>
            </w:r>
          </w:p>
          <w:p w14:paraId="2847B63C" w14:textId="77777777" w:rsidR="00FC3861" w:rsidRDefault="0050722E" w:rsidP="00C54D81">
            <w:r>
              <w:rPr>
                <w:rFonts w:hint="eastAsia"/>
              </w:rPr>
              <w:t>・大きな声は出さない。</w:t>
            </w:r>
          </w:p>
          <w:p w14:paraId="6226F602" w14:textId="77777777" w:rsidR="00FC3861" w:rsidRDefault="0050722E" w:rsidP="00C54D81">
            <w:r>
              <w:rPr>
                <w:rFonts w:hint="eastAsia"/>
              </w:rPr>
              <w:t>・台を手で触ったり、靴の裏を触らない。</w:t>
            </w:r>
          </w:p>
          <w:p w14:paraId="0BB89F3E" w14:textId="77777777" w:rsidR="00FC3861" w:rsidRDefault="0050722E" w:rsidP="00C54D81">
            <w:r>
              <w:rPr>
                <w:rFonts w:hint="eastAsia"/>
              </w:rPr>
              <w:t>・試合後に握手は行わない。</w:t>
            </w:r>
          </w:p>
          <w:p w14:paraId="44C1D24F" w14:textId="77777777" w:rsidR="00FC3861" w:rsidRDefault="0050722E" w:rsidP="00C54D81">
            <w:r>
              <w:rPr>
                <w:rFonts w:hint="eastAsia"/>
              </w:rPr>
              <w:t>・結果は</w:t>
            </w:r>
            <w:r>
              <w:rPr>
                <w:rFonts w:hint="eastAsia"/>
                <w:u w:val="single"/>
              </w:rPr>
              <w:t>敗者が</w:t>
            </w:r>
            <w:r>
              <w:rPr>
                <w:rFonts w:hint="eastAsia"/>
              </w:rPr>
              <w:t>対戦記録表を本部席に持っていく。</w:t>
            </w:r>
          </w:p>
        </w:tc>
      </w:tr>
      <w:tr w:rsidR="00FC3861" w14:paraId="03890BA6" w14:textId="77777777" w:rsidTr="00C54D81">
        <w:trPr>
          <w:trHeight w:val="1120"/>
        </w:trPr>
        <w:tc>
          <w:tcPr>
            <w:tcW w:w="360" w:type="dxa"/>
            <w:vAlign w:val="center"/>
          </w:tcPr>
          <w:p w14:paraId="5DFBA29E" w14:textId="77777777" w:rsidR="00FC3861" w:rsidRDefault="0050722E" w:rsidP="00C54D81">
            <w:r>
              <w:rPr>
                <w:rFonts w:hint="eastAsia"/>
              </w:rPr>
              <w:t>７</w:t>
            </w:r>
          </w:p>
        </w:tc>
        <w:tc>
          <w:tcPr>
            <w:tcW w:w="1241" w:type="dxa"/>
            <w:vAlign w:val="center"/>
          </w:tcPr>
          <w:p w14:paraId="199A5F71" w14:textId="77777777" w:rsidR="00FC3861" w:rsidRDefault="0050722E" w:rsidP="00C54D81">
            <w:r>
              <w:rPr>
                <w:rFonts w:hint="eastAsia"/>
              </w:rPr>
              <w:t>消毒</w:t>
            </w:r>
          </w:p>
        </w:tc>
        <w:tc>
          <w:tcPr>
            <w:tcW w:w="8303" w:type="dxa"/>
            <w:vAlign w:val="center"/>
          </w:tcPr>
          <w:p w14:paraId="524C35EF" w14:textId="77777777" w:rsidR="00FC3861" w:rsidRDefault="0050722E" w:rsidP="00C54D81">
            <w:r>
              <w:rPr>
                <w:rFonts w:hint="eastAsia"/>
              </w:rPr>
              <w:t>・入口に消毒液を設置する。</w:t>
            </w:r>
          </w:p>
          <w:p w14:paraId="50BE0164" w14:textId="77777777" w:rsidR="00FC3861" w:rsidRDefault="0050722E" w:rsidP="00C54D81">
            <w:r>
              <w:rPr>
                <w:rFonts w:hint="eastAsia"/>
              </w:rPr>
              <w:t>・台は１時間に１回程度、消毒液で拭く。</w:t>
            </w:r>
          </w:p>
          <w:p w14:paraId="244844ED" w14:textId="77777777" w:rsidR="00FC3861" w:rsidRDefault="0050722E" w:rsidP="00C54D81">
            <w:r>
              <w:rPr>
                <w:rFonts w:hint="eastAsia"/>
              </w:rPr>
              <w:t>・ピン球は１試合毎に本部に返却、消毒して再度配布する。</w:t>
            </w:r>
          </w:p>
        </w:tc>
      </w:tr>
      <w:tr w:rsidR="00FC3861" w14:paraId="32ACD8A4" w14:textId="77777777" w:rsidTr="00C54D81">
        <w:trPr>
          <w:trHeight w:val="414"/>
        </w:trPr>
        <w:tc>
          <w:tcPr>
            <w:tcW w:w="360" w:type="dxa"/>
            <w:vAlign w:val="center"/>
          </w:tcPr>
          <w:p w14:paraId="3B9080B9" w14:textId="77777777" w:rsidR="00FC3861" w:rsidRDefault="0050722E" w:rsidP="00C54D81">
            <w:r>
              <w:rPr>
                <w:rFonts w:hint="eastAsia"/>
              </w:rPr>
              <w:t>８</w:t>
            </w:r>
          </w:p>
        </w:tc>
        <w:tc>
          <w:tcPr>
            <w:tcW w:w="1241" w:type="dxa"/>
            <w:vAlign w:val="center"/>
          </w:tcPr>
          <w:p w14:paraId="31A7137F" w14:textId="77777777" w:rsidR="00FC3861" w:rsidRDefault="0050722E" w:rsidP="00C54D81">
            <w:r>
              <w:rPr>
                <w:rFonts w:hint="eastAsia"/>
              </w:rPr>
              <w:t>観戦</w:t>
            </w:r>
          </w:p>
        </w:tc>
        <w:tc>
          <w:tcPr>
            <w:tcW w:w="8303" w:type="dxa"/>
            <w:vAlign w:val="center"/>
          </w:tcPr>
          <w:p w14:paraId="71A3C441" w14:textId="77777777" w:rsidR="00FC3861" w:rsidRDefault="0050722E" w:rsidP="00C54D81">
            <w:r>
              <w:rPr>
                <w:rFonts w:hint="eastAsia"/>
              </w:rPr>
              <w:t>・</w:t>
            </w:r>
            <w:r>
              <w:rPr>
                <w:rFonts w:hint="eastAsia"/>
                <w:u w:val="single"/>
              </w:rPr>
              <w:t>席を移動してはならない</w:t>
            </w:r>
            <w:r>
              <w:rPr>
                <w:rFonts w:hint="eastAsia"/>
              </w:rPr>
              <w:t>。声を出しての応援は禁止とする。</w:t>
            </w:r>
          </w:p>
        </w:tc>
      </w:tr>
    </w:tbl>
    <w:p w14:paraId="2BFFDC21" w14:textId="77777777" w:rsidR="00FC3861" w:rsidRDefault="00FC3861"/>
    <w:p w14:paraId="11AC9B95" w14:textId="77777777" w:rsidR="00FC3861" w:rsidRDefault="0050722E">
      <w:r>
        <w:rPr>
          <w:rFonts w:hint="eastAsia"/>
        </w:rPr>
        <w:t>３．その他</w:t>
      </w:r>
    </w:p>
    <w:p w14:paraId="25D96272" w14:textId="77777777" w:rsidR="00FC3861" w:rsidRDefault="0050722E">
      <w:pPr>
        <w:ind w:left="420" w:hangingChars="200" w:hanging="420"/>
      </w:pPr>
      <w:r>
        <w:rPr>
          <w:rFonts w:hint="eastAsia"/>
        </w:rPr>
        <w:t xml:space="preserve">　　（進行（ジュニアの部）：待機制について）</w:t>
      </w:r>
    </w:p>
    <w:p w14:paraId="1FA2758D" w14:textId="77777777" w:rsidR="00FC3861" w:rsidRDefault="0050722E">
      <w:r>
        <w:rPr>
          <w:rFonts w:hint="eastAsia"/>
        </w:rPr>
        <w:t xml:space="preserve">　・ジュニアの部については昨年度新人大会から採用している待機制にて試合進行をしていきます。</w:t>
      </w:r>
    </w:p>
    <w:p w14:paraId="3684564C" w14:textId="77777777" w:rsidR="00FC3861" w:rsidRDefault="0050722E">
      <w:pPr>
        <w:ind w:firstLineChars="200" w:firstLine="420"/>
      </w:pPr>
      <w:r>
        <w:rPr>
          <w:rFonts w:hint="eastAsia"/>
        </w:rPr>
        <w:t>試合進行についてはトーナメント表に使用台の番号と試合の順番が記載されています。</w:t>
      </w:r>
    </w:p>
    <w:p w14:paraId="0DEF84AB" w14:textId="77777777" w:rsidR="00FC3861" w:rsidRDefault="0050722E">
      <w:pPr>
        <w:ind w:firstLineChars="200" w:firstLine="420"/>
      </w:pPr>
      <w:r>
        <w:rPr>
          <w:rFonts w:hint="eastAsia"/>
        </w:rPr>
        <w:t>（例）１－１は、１番台の１試合目です。常に、次の試合の選手もコート後方に待機してください。</w:t>
      </w:r>
    </w:p>
    <w:p w14:paraId="38C14C8B" w14:textId="77777777" w:rsidR="00FC3861" w:rsidRDefault="0050722E">
      <w:pPr>
        <w:ind w:leftChars="200" w:left="420"/>
      </w:pPr>
      <w:r>
        <w:rPr>
          <w:rFonts w:hint="eastAsia"/>
        </w:rPr>
        <w:t>後方に待機している選手は、前の試合が終了次第、コールなしで、速やかに試合を始めることとします。待機については、密を避けて、試合をしている選手のプレーの妨げとならないように、気を付けて待機するようにしてください。</w:t>
      </w:r>
    </w:p>
    <w:p w14:paraId="6DC005C9" w14:textId="21F5F6E8" w:rsidR="00FC3861" w:rsidRDefault="00FC3861">
      <w:pPr>
        <w:rPr>
          <w:color w:val="FF0000"/>
        </w:rPr>
      </w:pPr>
    </w:p>
    <w:p w14:paraId="7AAAD6F8" w14:textId="77777777" w:rsidR="00FC3861" w:rsidRDefault="0050722E">
      <w:pPr>
        <w:wordWrap w:val="0"/>
        <w:jc w:val="right"/>
      </w:pPr>
      <w:r>
        <w:rPr>
          <w:rFonts w:hint="eastAsia"/>
        </w:rPr>
        <w:t xml:space="preserve">以　上　</w:t>
      </w:r>
    </w:p>
    <w:sectPr w:rsidR="00FC3861">
      <w:pgSz w:w="11906" w:h="16838"/>
      <w:pgMar w:top="709" w:right="850" w:bottom="709" w:left="85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46A9"/>
    <w:multiLevelType w:val="singleLevel"/>
    <w:tmpl w:val="5F0C46A9"/>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23BAC"/>
    <w:rsid w:val="002B15F2"/>
    <w:rsid w:val="00333662"/>
    <w:rsid w:val="003F1B66"/>
    <w:rsid w:val="004154A1"/>
    <w:rsid w:val="004919D9"/>
    <w:rsid w:val="0050722E"/>
    <w:rsid w:val="006D3FAE"/>
    <w:rsid w:val="008A664C"/>
    <w:rsid w:val="008C453F"/>
    <w:rsid w:val="00AF35B1"/>
    <w:rsid w:val="00B448EB"/>
    <w:rsid w:val="00B84E7F"/>
    <w:rsid w:val="00C54D81"/>
    <w:rsid w:val="00D13A7D"/>
    <w:rsid w:val="00F353DC"/>
    <w:rsid w:val="00FC3861"/>
    <w:rsid w:val="00FC6BF2"/>
    <w:rsid w:val="11C577CA"/>
    <w:rsid w:val="202A7341"/>
    <w:rsid w:val="25106CCF"/>
    <w:rsid w:val="324C0BA4"/>
    <w:rsid w:val="34127690"/>
    <w:rsid w:val="4F537317"/>
    <w:rsid w:val="52C45A6E"/>
    <w:rsid w:val="6A89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40994B"/>
  <w15:docId w15:val="{73C703BE-74B5-49BB-B1EB-CA10B627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252"/>
        <w:tab w:val="right" w:pos="8504"/>
      </w:tabs>
      <w:snapToGrid w:val="0"/>
    </w:pPr>
  </w:style>
  <w:style w:type="paragraph" w:styleId="a5">
    <w:name w:val="header"/>
    <w:basedOn w:val="a"/>
    <w:link w:val="a6"/>
    <w:qFormat/>
    <w:pPr>
      <w:tabs>
        <w:tab w:val="center" w:pos="4252"/>
        <w:tab w:val="right" w:pos="8504"/>
      </w:tabs>
      <w:snapToGrid w:val="0"/>
    </w:p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99"/>
    <w:pPr>
      <w:ind w:leftChars="400" w:left="840"/>
    </w:pPr>
  </w:style>
  <w:style w:type="character" w:customStyle="1" w:styleId="a6">
    <w:name w:val="ヘッダー (文字)"/>
    <w:basedOn w:val="a0"/>
    <w:link w:val="a5"/>
    <w:qFormat/>
    <w:rPr>
      <w:kern w:val="2"/>
      <w:sz w:val="21"/>
      <w:szCs w:val="24"/>
    </w:rPr>
  </w:style>
  <w:style w:type="character" w:customStyle="1" w:styleId="a4">
    <w:name w:val="フッター (文字)"/>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愛媛県 卓球協会</cp:lastModifiedBy>
  <cp:revision>13</cp:revision>
  <dcterms:created xsi:type="dcterms:W3CDTF">2020-07-13T11:25:00Z</dcterms:created>
  <dcterms:modified xsi:type="dcterms:W3CDTF">2020-09-06T07:36:00Z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